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10222" w14:textId="77777777" w:rsidR="00567190" w:rsidRDefault="00187AE4" w:rsidP="002D3993">
      <w:pPr>
        <w:tabs>
          <w:tab w:val="left" w:pos="540"/>
          <w:tab w:val="left" w:pos="1080"/>
        </w:tabs>
        <w:spacing w:after="0" w:line="20" w:lineRule="atLeast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5D4EF" wp14:editId="04D6C825">
                <wp:simplePos x="0" y="0"/>
                <wp:positionH relativeFrom="column">
                  <wp:posOffset>5571460</wp:posOffset>
                </wp:positionH>
                <wp:positionV relativeFrom="paragraph">
                  <wp:posOffset>-552893</wp:posOffset>
                </wp:positionV>
                <wp:extent cx="542261" cy="595423"/>
                <wp:effectExtent l="0" t="0" r="10795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225B3B8" id="สี่เหลี่ยมผืนผ้า 1" o:spid="_x0000_s1026" style="position:absolute;margin-left:438.7pt;margin-top:-43.55pt;width:42.7pt;height:4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" fillcolor="white [3212]" strokecolor="white [3212]" strokeweight="2pt"/>
            </w:pict>
          </mc:Fallback>
        </mc:AlternateConten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C20DC9"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15529"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กิจกรรมสหกรณ์ในโรงเรียน</w:t>
      </w:r>
    </w:p>
    <w:p w14:paraId="774B9F4D" w14:textId="77777777" w:rsidR="006649E5" w:rsidRPr="00367C29" w:rsidRDefault="006649E5" w:rsidP="002D3993">
      <w:pPr>
        <w:tabs>
          <w:tab w:val="left" w:pos="540"/>
          <w:tab w:val="left" w:pos="1080"/>
        </w:tabs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56719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567190" w:rsidRPr="00567190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การบริหารทั่วไป</w:t>
      </w:r>
    </w:p>
    <w:p w14:paraId="2B2B3BB8" w14:textId="6181FEDC" w:rsidR="006649E5" w:rsidRPr="006649E5" w:rsidRDefault="006649E5" w:rsidP="002D3993">
      <w:pPr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 w:rsidR="005E791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E7915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137108" w:rsidRPr="005E7915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137108" w:rsidRPr="00137108">
        <w:rPr>
          <w:rFonts w:ascii="TH SarabunIT๙" w:eastAsia="Cordia New" w:hAnsi="TH SarabunIT๙" w:cs="TH SarabunIT๙" w:hint="cs"/>
          <w:sz w:val="32"/>
          <w:szCs w:val="32"/>
          <w:cs/>
        </w:rPr>
        <w:t>คุณภาพของผู้เรียน</w:t>
      </w:r>
    </w:p>
    <w:p w14:paraId="349EC74E" w14:textId="1E4CC9CF" w:rsidR="006649E5" w:rsidRPr="006649E5" w:rsidRDefault="006649E5" w:rsidP="002D3993">
      <w:pPr>
        <w:spacing w:after="0" w:line="20" w:lineRule="atLeast"/>
        <w:ind w:left="2880" w:hanging="288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="00484DE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</w:t>
      </w:r>
      <w:r w:rsidR="00484DE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37108" w:rsidRPr="00E938F7">
        <w:rPr>
          <w:rFonts w:ascii="TH SarabunIT๙" w:hAnsi="TH SarabunIT๙" w:cs="TH SarabunIT๙"/>
          <w:sz w:val="32"/>
          <w:szCs w:val="32"/>
          <w:cs/>
        </w:rPr>
        <w:t>พัฒนาผู้เรียนให้มีสมรรถนะและทักษะด้านการอ่าน คณิตศาสตร์ การคิดขั้นสูง นวัตกรรม</w:t>
      </w:r>
      <w:r w:rsidR="00137108"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="00137108" w:rsidRPr="00E938F7">
        <w:rPr>
          <w:rFonts w:ascii="TH SarabunIT๙" w:hAnsi="TH SarabunIT๙" w:cs="TH SarabunIT๙"/>
          <w:sz w:val="32"/>
          <w:szCs w:val="32"/>
          <w:cs/>
        </w:rPr>
        <w:t>วิทยาศาสตร์และเทคโนโลยีดิจิทัล และภาษาต่างประเทศ เพื่อเพิ่มขีดความสามารถในการแข่งขัน และการ</w:t>
      </w:r>
      <w:r w:rsidR="00137108"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="00137108" w:rsidRPr="00E938F7">
        <w:rPr>
          <w:rFonts w:ascii="TH SarabunIT๙" w:hAnsi="TH SarabunIT๙" w:cs="TH SarabunIT๙"/>
          <w:sz w:val="32"/>
          <w:szCs w:val="32"/>
          <w:cs/>
        </w:rPr>
        <w:t>เลือกศึกษาต่อเพื่อการมีงานทำ</w:t>
      </w:r>
    </w:p>
    <w:p w14:paraId="77CE7C8C" w14:textId="26BB3A67" w:rsidR="002D3993" w:rsidRPr="00177142" w:rsidRDefault="002D3993" w:rsidP="002D3993">
      <w:pPr>
        <w:spacing w:after="0" w:line="20" w:lineRule="atLeast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2D3993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สอดคล้องกับนโยบาย สพป.ปข.</w:t>
      </w:r>
      <w:r w:rsidRPr="002D399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Pr="00177142">
        <w:rPr>
          <w:rFonts w:ascii="TH SarabunIT๙" w:hAnsi="TH SarabunIT๙" w:cs="TH SarabunIT๙"/>
          <w:sz w:val="32"/>
          <w:szCs w:val="32"/>
        </w:rPr>
        <w:t xml:space="preserve">6 </w:t>
      </w:r>
      <w:r w:rsidRPr="00177142">
        <w:rPr>
          <w:rFonts w:ascii="TH SarabunIT๙" w:hAnsi="TH SarabunIT๙" w:cs="TH SarabunIT๙"/>
          <w:sz w:val="32"/>
          <w:szCs w:val="32"/>
          <w:cs/>
        </w:rPr>
        <w:t>การปรับสมดุลและการพัฒนาระบบการบริหารจัดการศึกษา</w:t>
      </w:r>
    </w:p>
    <w:p w14:paraId="478CF7ED" w14:textId="3C3EF60A" w:rsidR="002D3993" w:rsidRPr="00177142" w:rsidRDefault="002D3993" w:rsidP="002D3993">
      <w:pPr>
        <w:spacing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1941BD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="00BC1B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177142">
        <w:rPr>
          <w:rFonts w:ascii="TH SarabunIT๙" w:hAnsi="TH SarabunIT๙" w:cs="TH SarabunIT๙"/>
          <w:sz w:val="32"/>
          <w:szCs w:val="32"/>
        </w:rPr>
        <w:t xml:space="preserve">2 </w:t>
      </w:r>
      <w:r w:rsidRPr="00177142">
        <w:rPr>
          <w:rFonts w:ascii="TH SarabunIT๙" w:hAnsi="TH SarabunIT๙" w:cs="TH SarabunIT๙"/>
          <w:sz w:val="32"/>
          <w:szCs w:val="32"/>
          <w:cs/>
        </w:rPr>
        <w:t>กระบวนการบริหารและการจัดการ</w:t>
      </w:r>
    </w:p>
    <w:p w14:paraId="06101CB0" w14:textId="77777777" w:rsidR="002D3993" w:rsidRPr="00177142" w:rsidRDefault="002D3993" w:rsidP="002D3993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1941BD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ที่ 4 โรงเรียนมีระบบบริหารจัดการคุณภาพของสถานศึกษา  </w:t>
      </w:r>
    </w:p>
    <w:p w14:paraId="33293A65" w14:textId="69050493" w:rsidR="002D3993" w:rsidRPr="00177142" w:rsidRDefault="002D3993" w:rsidP="002D3993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1941BD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="00BC1B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14:paraId="4FB1FFD8" w14:textId="4BE6E05D" w:rsidR="002D3993" w:rsidRPr="00177142" w:rsidRDefault="002D3993" w:rsidP="002D3993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1941B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="00BC1B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>นางสาวสุปรียา  ตรีหัตถ์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</w:p>
    <w:p w14:paraId="4E9B78AD" w14:textId="41C5B86E" w:rsidR="006649E5" w:rsidRPr="00E71FE6" w:rsidRDefault="002D3993" w:rsidP="00E71FE6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1941B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="00BC1B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Pr="00177142">
        <w:rPr>
          <w:rFonts w:ascii="TH SarabunIT๙" w:hAnsi="TH SarabunIT๙" w:cs="TH SarabunIT๙"/>
          <w:sz w:val="32"/>
          <w:szCs w:val="32"/>
        </w:rPr>
        <w:t>2564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ถึง  กันยายน </w:t>
      </w:r>
      <w:r w:rsidRPr="00177142">
        <w:rPr>
          <w:rFonts w:ascii="TH SarabunIT๙" w:hAnsi="TH SarabunIT๙" w:cs="TH SarabunIT๙"/>
          <w:sz w:val="32"/>
          <w:szCs w:val="32"/>
        </w:rPr>
        <w:t>2565</w:t>
      </w:r>
    </w:p>
    <w:p w14:paraId="3D716C79" w14:textId="77777777" w:rsidR="00315529" w:rsidRPr="00187AE4" w:rsidRDefault="00315529" w:rsidP="00315529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EC8D589" wp14:editId="39B4B50C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E7CCA97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435B3FD0" w14:textId="77777777" w:rsidR="00C20DC9" w:rsidRPr="00187AE4" w:rsidRDefault="00C20DC9" w:rsidP="00C20DC9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1EABF0F2" w14:textId="6213D56C" w:rsidR="00F614ED" w:rsidRPr="00AF736A" w:rsidRDefault="00AF736A" w:rsidP="00567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กิจกรรมสหกรณ์เป็นกิจกรรมหนึ่งที่ส่งเสริม ให้โรงเรียนสามารถให้ความรู้ความเข้าใจเกี่ยวกับหลักการสหกรณ์ที่ถูกต้องให้กับนักเรียนได้ถูกต้อง โดยสามารถบูรณาการการจัดกิจกรรมการเรียนการสอนได้หลายกลุ่มสาระการเรียนรู้ นักเรียนรู้จักการรวมกลุ่มเพื่อแก้ปัญหา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โดยการระดมทุนจากสมาชิกสหกรณ์เพื่อเป็นทุนดำเนินการ และเป็นการฝึกให้นักเรียนได้ปฏิบัติจริง</w:t>
      </w:r>
      <w:r w:rsidR="00ED327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ซึ่งเป็นการปูพื้นฐานทางจิตใจให้กับนักเรียนในเรื่องความซื่อสัตย์ต่อตนเอง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มีนิสัยรักการทำงาน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มีความรับผิดชอบร่วมกัน</w:t>
      </w:r>
      <w:r w:rsidR="00ED327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การช่วยเหลือซึ่งกันและกัน</w:t>
      </w:r>
      <w:r w:rsidR="00ED327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ั่นคือการเกิดอุดมการณ์ให้กับนักเรียนซึ่งจะเติบโตเป็นสมาชิกที่ดีของสหกรณ์ในอนาคตและนักเรียนสามารถนำความรู้ไปใช้ในชีวิตจริง</w:t>
      </w:r>
    </w:p>
    <w:p w14:paraId="45473A59" w14:textId="77777777" w:rsidR="00367C29" w:rsidRDefault="00367C29" w:rsidP="00AF736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67C29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ตระหนักถึงความสำคัญดังกล่าว จึงได้จัดทำโครงการ</w:t>
      </w:r>
      <w:r w:rsidR="006F557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กิจกรรมสหกรณ์ในโรงเรียน</w:t>
      </w:r>
      <w:r w:rsidR="006F557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ขึ้น</w:t>
      </w:r>
    </w:p>
    <w:p w14:paraId="58963848" w14:textId="77777777" w:rsidR="00C20DC9" w:rsidRPr="00E71FE6" w:rsidRDefault="00C20DC9" w:rsidP="00AF736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 New" w:hAnsi="TH SarabunIT๙" w:cs="TH SarabunIT๙"/>
          <w:szCs w:val="22"/>
        </w:rPr>
      </w:pPr>
      <w:r w:rsidRPr="00E71FE6">
        <w:rPr>
          <w:rFonts w:ascii="TH SarabunIT๙" w:eastAsia="Cordia New" w:hAnsi="TH SarabunIT๙" w:cs="TH SarabunIT๙"/>
          <w:szCs w:val="22"/>
          <w:cs/>
        </w:rPr>
        <w:tab/>
      </w:r>
    </w:p>
    <w:p w14:paraId="15F9F4BB" w14:textId="77777777" w:rsidR="006F5579" w:rsidRDefault="00C20DC9" w:rsidP="006F5579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312E63DB" w14:textId="77777777" w:rsidR="006F5579" w:rsidRPr="006F5579" w:rsidRDefault="006F5579" w:rsidP="006F5579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6F5579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2.1</w:t>
      </w:r>
      <w:r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cs/>
          <w:lang w:eastAsia="ja-JP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เพื่อให้นักเรียนมีความรู้</w:t>
      </w:r>
      <w:r>
        <w:rPr>
          <w:rFonts w:ascii="TH SarabunIT๙" w:hAnsi="TH SarabunIT๙" w:cs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และทักษะเกี่ยวกับหลักการและวิธีการสหกรณ์</w:t>
      </w:r>
      <w:r>
        <w:rPr>
          <w:rFonts w:ascii="TH SarabunIT๙" w:hAnsi="TH SarabunIT๙" w:cs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สามารถนำความรู้และประสบการณ์ไปใช้ในชีวิตประจำวัน</w:t>
      </w:r>
    </w:p>
    <w:p w14:paraId="5BB98BB1" w14:textId="77777777" w:rsidR="006F5579" w:rsidRDefault="006F5579" w:rsidP="006F55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   2.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 เพื่อปลูกฝังให้นักเรียนมีการวางแผนในการใช้จ่าย และการลงทุน</w:t>
      </w:r>
    </w:p>
    <w:p w14:paraId="7830FBE9" w14:textId="77777777" w:rsidR="006F5579" w:rsidRDefault="006F5579" w:rsidP="006F55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 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2.3 เพื่อปลูกฝังนิสัยรักการประหยัดอดออม</w:t>
      </w:r>
    </w:p>
    <w:p w14:paraId="0A3D0818" w14:textId="77777777" w:rsidR="006F5579" w:rsidRDefault="006F5579" w:rsidP="006F55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 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2.4 เพื่อจัดหาสินค้าราคาถูกและคุณภาพดีมาบริการสมาชิกสหกรณ์</w:t>
      </w:r>
    </w:p>
    <w:p w14:paraId="2F0FDAF6" w14:textId="6CD98354" w:rsidR="00484DE3" w:rsidRPr="00E71FE6" w:rsidRDefault="00484DE3" w:rsidP="006F5579">
      <w:pPr>
        <w:spacing w:after="0" w:line="240" w:lineRule="auto"/>
        <w:rPr>
          <w:rFonts w:ascii="TH SarabunIT๙" w:eastAsia="Calibri" w:hAnsi="TH SarabunIT๙" w:cs="TH SarabunIT๙" w:hint="cs"/>
          <w:sz w:val="16"/>
          <w:szCs w:val="16"/>
        </w:rPr>
      </w:pPr>
    </w:p>
    <w:p w14:paraId="6A9FC4E8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0E51D891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40F48E27" w14:textId="77777777" w:rsidR="00BC1B78" w:rsidRDefault="00C20DC9" w:rsidP="00BC1B78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</w:t>
      </w:r>
      <w:r w:rsidR="006F5579">
        <w:rPr>
          <w:rFonts w:ascii="TH SarabunIT๙" w:eastAsia="Calibri" w:hAnsi="TH SarabunIT๙" w:cs="TH SarabunIT๙"/>
          <w:sz w:val="32"/>
          <w:szCs w:val="32"/>
          <w:cs/>
        </w:rPr>
        <w:t xml:space="preserve">ครู </w:t>
      </w:r>
      <w:r w:rsidR="006F5579" w:rsidRPr="006F5579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  </w:t>
      </w:r>
      <w:r w:rsidR="00BC1B78">
        <w:rPr>
          <w:rFonts w:ascii="TH SarabunIT๙" w:eastAsia="Calibri" w:hAnsi="TH SarabunIT๙" w:cs="TH SarabunIT๙" w:hint="cs"/>
          <w:sz w:val="32"/>
          <w:szCs w:val="32"/>
          <w:cs/>
        </w:rPr>
        <w:t>บุคลากรทางการศึกษา</w:t>
      </w:r>
      <w:r w:rsidR="006F5579" w:rsidRPr="006F5579">
        <w:rPr>
          <w:rFonts w:ascii="TH SarabunIT๙" w:eastAsia="Calibri" w:hAnsi="TH SarabunIT๙" w:cs="TH SarabunIT๙"/>
          <w:sz w:val="32"/>
          <w:szCs w:val="32"/>
          <w:cs/>
        </w:rPr>
        <w:t>และผู้ปกครอง เป็นสมาชิ</w:t>
      </w:r>
      <w:r w:rsidR="006F5579">
        <w:rPr>
          <w:rFonts w:ascii="TH SarabunIT๙" w:eastAsia="Calibri" w:hAnsi="TH SarabunIT๙" w:cs="TH SarabunIT๙"/>
          <w:sz w:val="32"/>
          <w:szCs w:val="32"/>
          <w:cs/>
        </w:rPr>
        <w:t>กสหกรณ์ โรงเรียนมากกว่า</w:t>
      </w:r>
    </w:p>
    <w:p w14:paraId="67FBFCCF" w14:textId="64D45603" w:rsidR="00AF736A" w:rsidRDefault="006F5579" w:rsidP="00BC1B78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ร้อยละ 80</w:t>
      </w:r>
    </w:p>
    <w:p w14:paraId="491E7FB8" w14:textId="77777777" w:rsidR="00C20DC9" w:rsidRPr="00187AE4" w:rsidRDefault="00C20DC9" w:rsidP="00C20DC9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๓.๒ เชิงคุณภาพ</w:t>
      </w:r>
    </w:p>
    <w:p w14:paraId="26E8CCEC" w14:textId="77777777" w:rsidR="00BC1B78" w:rsidRDefault="00C20DC9" w:rsidP="00BC1B7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 w:rsidR="006F5579">
        <w:rPr>
          <w:rFonts w:ascii="TH SarabunIT๙" w:eastAsia="Cordia New" w:hAnsi="TH SarabunIT๙" w:cs="TH SarabunIT๙"/>
          <w:sz w:val="32"/>
          <w:szCs w:val="32"/>
          <w:cs/>
        </w:rPr>
        <w:t xml:space="preserve">ครู </w:t>
      </w:r>
      <w:r w:rsidR="006F5579" w:rsidRPr="006F5579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 </w:t>
      </w:r>
      <w:r w:rsidR="00BC1B78" w:rsidRPr="00BC1B78">
        <w:rPr>
          <w:rFonts w:ascii="TH SarabunIT๙" w:eastAsia="Cordia New" w:hAnsi="TH SarabunIT๙" w:cs="TH SarabunIT๙"/>
          <w:sz w:val="32"/>
          <w:szCs w:val="32"/>
          <w:cs/>
        </w:rPr>
        <w:t>บุคลากรทางการศึกษา</w:t>
      </w:r>
      <w:r w:rsidR="006F5579" w:rsidRPr="006F5579">
        <w:rPr>
          <w:rFonts w:ascii="TH SarabunIT๙" w:eastAsia="Cordia New" w:hAnsi="TH SarabunIT๙" w:cs="TH SarabunIT๙"/>
          <w:sz w:val="32"/>
          <w:szCs w:val="32"/>
          <w:cs/>
        </w:rPr>
        <w:t>และผู้ปกครอง เป็นสมาชิกสหกรณ์โรงเรียน เมื่อสิ้นปี</w:t>
      </w:r>
      <w:r w:rsidR="00BC1B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</w:p>
    <w:p w14:paraId="261D238D" w14:textId="6E1496C4" w:rsidR="003D0B38" w:rsidRPr="003D0B38" w:rsidRDefault="006F5579" w:rsidP="00BC1B7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6F5579">
        <w:rPr>
          <w:rFonts w:ascii="TH SarabunIT๙" w:eastAsia="Cordia New" w:hAnsi="TH SarabunIT๙" w:cs="TH SarabunIT๙"/>
          <w:sz w:val="32"/>
          <w:szCs w:val="32"/>
          <w:cs/>
        </w:rPr>
        <w:t>การศึกษาสมาชิกมีเงินปันผลและเฉลี่ยคืนทุกคน</w:t>
      </w:r>
    </w:p>
    <w:p w14:paraId="46E99AC2" w14:textId="77777777" w:rsidR="00C20DC9" w:rsidRPr="00187AE4" w:rsidRDefault="00C20DC9" w:rsidP="00C20DC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0AE2E9B5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3E2C8771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2227"/>
      </w:tblGrid>
      <w:tr w:rsidR="005E4FC1" w:rsidRPr="00187AE4" w14:paraId="3103A5A2" w14:textId="77777777" w:rsidTr="00FC7E4F">
        <w:tc>
          <w:tcPr>
            <w:tcW w:w="918" w:type="dxa"/>
            <w:shd w:val="clear" w:color="auto" w:fill="auto"/>
          </w:tcPr>
          <w:p w14:paraId="4D54C6DA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485D7A01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451E45EA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227" w:type="dxa"/>
            <w:shd w:val="clear" w:color="auto" w:fill="auto"/>
          </w:tcPr>
          <w:p w14:paraId="356CFBC6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E4FC1" w:rsidRPr="00187AE4" w14:paraId="27069A2D" w14:textId="77777777" w:rsidTr="00FC7E4F">
        <w:tc>
          <w:tcPr>
            <w:tcW w:w="918" w:type="dxa"/>
            <w:shd w:val="clear" w:color="auto" w:fill="auto"/>
          </w:tcPr>
          <w:p w14:paraId="73F6155C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429E5EA3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ประชุมคณะครูวางแผน</w:t>
            </w:r>
          </w:p>
        </w:tc>
        <w:tc>
          <w:tcPr>
            <w:tcW w:w="2188" w:type="dxa"/>
            <w:shd w:val="clear" w:color="auto" w:fill="auto"/>
          </w:tcPr>
          <w:p w14:paraId="50A16290" w14:textId="77777777" w:rsidR="00C20DC9" w:rsidRPr="00187AE4" w:rsidRDefault="00627B4C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6649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  <w:shd w:val="clear" w:color="auto" w:fill="auto"/>
          </w:tcPr>
          <w:p w14:paraId="5A4F15DD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5E4FC1" w:rsidRPr="00187AE4" w14:paraId="0042E053" w14:textId="77777777" w:rsidTr="00FC7E4F">
        <w:tc>
          <w:tcPr>
            <w:tcW w:w="918" w:type="dxa"/>
            <w:shd w:val="clear" w:color="auto" w:fill="auto"/>
          </w:tcPr>
          <w:p w14:paraId="4355707D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3FC93178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247B9C11" w14:textId="77777777" w:rsidR="00C20DC9" w:rsidRPr="00187AE4" w:rsidRDefault="00C20DC9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="00627B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 w:rsidR="00627B4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6649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  <w:shd w:val="clear" w:color="auto" w:fill="auto"/>
          </w:tcPr>
          <w:p w14:paraId="351EF8FD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E4FC1" w:rsidRPr="00187AE4" w14:paraId="464FC20E" w14:textId="77777777" w:rsidTr="00FC7E4F">
        <w:tc>
          <w:tcPr>
            <w:tcW w:w="918" w:type="dxa"/>
            <w:shd w:val="clear" w:color="auto" w:fill="auto"/>
          </w:tcPr>
          <w:p w14:paraId="20A47E89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619711F4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7B98B11A" w14:textId="77777777" w:rsidR="00C20DC9" w:rsidRPr="00187AE4" w:rsidRDefault="00627B4C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มกราคม ๒๕6</w:t>
            </w:r>
            <w:r w:rsidR="006649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  <w:shd w:val="clear" w:color="auto" w:fill="auto"/>
          </w:tcPr>
          <w:p w14:paraId="2BCF2F21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5E4FC1" w:rsidRPr="00187AE4" w14:paraId="14AAA5E6" w14:textId="77777777" w:rsidTr="00FC7E4F">
        <w:tc>
          <w:tcPr>
            <w:tcW w:w="918" w:type="dxa"/>
            <w:shd w:val="clear" w:color="auto" w:fill="auto"/>
          </w:tcPr>
          <w:p w14:paraId="7CD46E58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7C9A2F4F" w14:textId="77777777" w:rsidR="00AF736A" w:rsidRPr="00AF736A" w:rsidRDefault="00AF736A" w:rsidP="00AF73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F736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ขั้นดำเนินการ</w:t>
            </w:r>
          </w:p>
          <w:p w14:paraId="4215E7F4" w14:textId="77777777" w:rsidR="00C20DC9" w:rsidRPr="006F5579" w:rsidRDefault="006F5579" w:rsidP="00AF73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F557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F5579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 ซ่อมแซม ปรับปรุง วัสดุ</w:t>
            </w:r>
            <w:r w:rsidRPr="006F55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5579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</w:t>
            </w:r>
          </w:p>
          <w:p w14:paraId="3DDFA601" w14:textId="0242632E" w:rsidR="00BC1B78" w:rsidRPr="00BC1B78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กิจกรรมหนูน้อยนักออม</w:t>
            </w:r>
          </w:p>
          <w:p w14:paraId="47F04031" w14:textId="63311056" w:rsidR="00BC1B78" w:rsidRPr="00BC1B78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3. 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กิจกรรมหนูน้อยนักบัญชี</w:t>
            </w:r>
          </w:p>
          <w:p w14:paraId="5D705807" w14:textId="1158CC89" w:rsidR="006F5579" w:rsidRPr="00187AE4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4. 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กิจกรรมหนูน้อยนักขาย</w:t>
            </w:r>
          </w:p>
        </w:tc>
        <w:tc>
          <w:tcPr>
            <w:tcW w:w="2188" w:type="dxa"/>
            <w:shd w:val="clear" w:color="auto" w:fill="auto"/>
          </w:tcPr>
          <w:p w14:paraId="79978F42" w14:textId="77777777" w:rsidR="00BC1B78" w:rsidRDefault="00BC1B78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A178EC8" w14:textId="77777777" w:rsidR="00C20DC9" w:rsidRDefault="00627B4C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มกราคม ๒๕6</w:t>
            </w:r>
            <w:r w:rsidR="006649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  <w:p w14:paraId="3E59AD19" w14:textId="77777777" w:rsidR="00BC1B78" w:rsidRDefault="00BC1B78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ก.ย.65</w:t>
            </w:r>
          </w:p>
          <w:p w14:paraId="5B46A354" w14:textId="77777777" w:rsidR="00BC1B78" w:rsidRDefault="00BC1B78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ก.ย.65</w:t>
            </w:r>
          </w:p>
          <w:p w14:paraId="39EDDCF6" w14:textId="4DFADBC6" w:rsidR="00BC1B78" w:rsidRPr="00187AE4" w:rsidRDefault="00BC1B78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๖4 –ก.ย.65</w:t>
            </w:r>
          </w:p>
        </w:tc>
        <w:tc>
          <w:tcPr>
            <w:tcW w:w="2227" w:type="dxa"/>
            <w:shd w:val="clear" w:color="auto" w:fill="auto"/>
          </w:tcPr>
          <w:p w14:paraId="44C896AE" w14:textId="77777777" w:rsidR="00C20DC9" w:rsidRDefault="00BC1B78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  <w:p w14:paraId="7205A94B" w14:textId="77777777" w:rsidR="00BC1B78" w:rsidRDefault="00BC1B78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สมาชิกสหกรณ์</w:t>
            </w:r>
          </w:p>
          <w:p w14:paraId="15705F83" w14:textId="77777777" w:rsidR="00BC1B78" w:rsidRDefault="00BC1B78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สมาชิกสหกรณ์</w:t>
            </w:r>
          </w:p>
          <w:p w14:paraId="754289BA" w14:textId="0357BE3D" w:rsidR="00BC1B78" w:rsidRPr="00187AE4" w:rsidRDefault="00BC1B78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สมาชิกสหกรณ์</w:t>
            </w:r>
          </w:p>
        </w:tc>
      </w:tr>
      <w:tr w:rsidR="005E4FC1" w:rsidRPr="00187AE4" w14:paraId="3CB8566D" w14:textId="77777777" w:rsidTr="00FC7E4F">
        <w:tc>
          <w:tcPr>
            <w:tcW w:w="918" w:type="dxa"/>
            <w:shd w:val="clear" w:color="auto" w:fill="auto"/>
          </w:tcPr>
          <w:p w14:paraId="71AB2FCF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4F560E6F" w14:textId="280E4072" w:rsidR="00C20DC9" w:rsidRPr="00187AE4" w:rsidRDefault="00BC1B78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3374AA71" w14:textId="3021E58E" w:rsidR="00C20DC9" w:rsidRPr="00187AE4" w:rsidRDefault="00BC1B78" w:rsidP="00AB752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๖4 –ก.ย.65</w:t>
            </w:r>
          </w:p>
        </w:tc>
        <w:tc>
          <w:tcPr>
            <w:tcW w:w="2227" w:type="dxa"/>
            <w:shd w:val="clear" w:color="auto" w:fill="auto"/>
          </w:tcPr>
          <w:p w14:paraId="1DBB7D08" w14:textId="681E654B" w:rsidR="00C20DC9" w:rsidRPr="00187AE4" w:rsidRDefault="00BC1B78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5E4FC1" w:rsidRPr="00187AE4" w14:paraId="5A71FBEF" w14:textId="77777777" w:rsidTr="00FC7E4F">
        <w:tc>
          <w:tcPr>
            <w:tcW w:w="918" w:type="dxa"/>
            <w:shd w:val="clear" w:color="auto" w:fill="auto"/>
          </w:tcPr>
          <w:p w14:paraId="06D8681F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371F1C8B" w14:textId="02108F96" w:rsidR="00C20DC9" w:rsidRPr="00187AE4" w:rsidRDefault="00BC1B78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3F96CB93" w14:textId="2B650D94" w:rsidR="00C20DC9" w:rsidRPr="00187AE4" w:rsidRDefault="00BC1B78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๒๕๖4</w:t>
            </w:r>
          </w:p>
        </w:tc>
        <w:tc>
          <w:tcPr>
            <w:tcW w:w="2227" w:type="dxa"/>
            <w:shd w:val="clear" w:color="auto" w:fill="auto"/>
          </w:tcPr>
          <w:p w14:paraId="170CA065" w14:textId="620DFC44" w:rsidR="00C20DC9" w:rsidRPr="00187AE4" w:rsidRDefault="00BC1B78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</w:tr>
    </w:tbl>
    <w:p w14:paraId="468BCE57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C77A702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54EFBE7" w14:textId="7413DF0F" w:rsidR="00C20DC9" w:rsidRPr="00187AE4" w:rsidRDefault="00627B4C" w:rsidP="00C20DC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6649E5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</w:t>
      </w:r>
      <w:r w:rsidR="00BC1B78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6649E5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12229048" w14:textId="77777777" w:rsidR="00C20DC9" w:rsidRPr="00187AE4" w:rsidRDefault="00C20DC9" w:rsidP="00C20DC9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187AE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</w:t>
      </w:r>
      <w:r w:rsidR="00F614ED">
        <w:rPr>
          <w:rFonts w:ascii="TH SarabunIT๙" w:eastAsia="Calibri" w:hAnsi="TH SarabunIT๙" w:cs="TH SarabunIT๙" w:hint="cs"/>
          <w:sz w:val="32"/>
          <w:szCs w:val="32"/>
          <w:cs/>
        </w:rPr>
        <w:t>บางสะพานน้อย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14:paraId="5305D8F2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2609DFF" w14:textId="77777777" w:rsidR="00C20DC9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F9A108F" w14:textId="18E7831E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4F1483"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</w:t>
      </w:r>
      <w:r w:rsidR="00484D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5,000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84D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047A1E63" w14:textId="77777777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8769D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5BEC66BF" w14:textId="203A0B2B" w:rsidR="00C20DC9" w:rsidRPr="00187AE4" w:rsidRDefault="004F1483" w:rsidP="004F1483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="00C20DC9" w:rsidRPr="00187AE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="00484DE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5,000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บาท </w:t>
      </w:r>
    </w:p>
    <w:p w14:paraId="19D649C4" w14:textId="25F1CDD2" w:rsidR="00FC5DFC" w:rsidRDefault="00FC5DFC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F16FF2A" w14:textId="1DEDEE2E" w:rsidR="00FC5DFC" w:rsidRDefault="00FC5DFC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D7159B" w14:textId="1C0B6F03" w:rsidR="00E71FE6" w:rsidRDefault="00E71FE6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DAE8EEB" w14:textId="77777777" w:rsidR="00E71FE6" w:rsidRPr="00187AE4" w:rsidRDefault="00E71FE6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5E4FC1" w:rsidRPr="00187AE4" w14:paraId="6CC3B3DD" w14:textId="77777777" w:rsidTr="000608D8">
        <w:tc>
          <w:tcPr>
            <w:tcW w:w="675" w:type="dxa"/>
            <w:vMerge w:val="restart"/>
          </w:tcPr>
          <w:p w14:paraId="006A594A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vMerge w:val="restart"/>
          </w:tcPr>
          <w:p w14:paraId="0AF02A27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3A8DCB79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5E4FC1" w:rsidRPr="00187AE4" w14:paraId="1D03D8D5" w14:textId="77777777" w:rsidTr="000608D8">
        <w:tc>
          <w:tcPr>
            <w:tcW w:w="675" w:type="dxa"/>
            <w:vMerge/>
          </w:tcPr>
          <w:p w14:paraId="2AD811C8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3E2F0018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C237BC7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685039B6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68C2F2B3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19E5B956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E4FC1" w:rsidRPr="00187AE4" w14:paraId="0AD7C0EB" w14:textId="77777777" w:rsidTr="000608D8">
        <w:trPr>
          <w:trHeight w:val="498"/>
        </w:trPr>
        <w:tc>
          <w:tcPr>
            <w:tcW w:w="675" w:type="dxa"/>
          </w:tcPr>
          <w:p w14:paraId="37A22CE2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63A0BB35" w14:textId="6F923FB2" w:rsidR="00484DE3" w:rsidRPr="00187AE4" w:rsidRDefault="00484DE3" w:rsidP="00C20DC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วัสดุสิ้นเปลือง</w:t>
            </w:r>
            <w:r w:rsidR="00BC1B7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ชั้นวางสินค้า</w:t>
            </w:r>
          </w:p>
        </w:tc>
        <w:tc>
          <w:tcPr>
            <w:tcW w:w="1275" w:type="dxa"/>
          </w:tcPr>
          <w:p w14:paraId="283AC9AE" w14:textId="0CFDAFE8" w:rsidR="00484DE3" w:rsidRPr="00187AE4" w:rsidRDefault="004F1483" w:rsidP="00BC1B7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7257E17D" w14:textId="777EF595" w:rsidR="00484DE3" w:rsidRPr="00187AE4" w:rsidRDefault="004F1483" w:rsidP="00BC1B7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30726AFA" w14:textId="459A6030" w:rsidR="00484DE3" w:rsidRPr="00187AE4" w:rsidRDefault="00BC1B78" w:rsidP="00BC1B7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="00484DE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60" w:type="dxa"/>
          </w:tcPr>
          <w:p w14:paraId="307EC852" w14:textId="73E2F53F" w:rsidR="00484DE3" w:rsidRPr="00187AE4" w:rsidRDefault="00BC1B78" w:rsidP="00BC1B7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="00484DE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BC1B78" w:rsidRPr="00187AE4" w14:paraId="54174BF6" w14:textId="77777777" w:rsidTr="000608D8">
        <w:trPr>
          <w:trHeight w:val="498"/>
        </w:trPr>
        <w:tc>
          <w:tcPr>
            <w:tcW w:w="675" w:type="dxa"/>
          </w:tcPr>
          <w:p w14:paraId="1AAAC0F4" w14:textId="3657244A" w:rsidR="00BC1B78" w:rsidRPr="00187AE4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23B91B32" w14:textId="2F75C362" w:rsidR="00BC1B78" w:rsidRDefault="00BC1B78" w:rsidP="00BC1B7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C1B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กิจกรรมหนูน้อยนักออม</w:t>
            </w:r>
          </w:p>
        </w:tc>
        <w:tc>
          <w:tcPr>
            <w:tcW w:w="1275" w:type="dxa"/>
          </w:tcPr>
          <w:p w14:paraId="0F551CBE" w14:textId="73E64C00" w:rsidR="00BC1B78" w:rsidRPr="00187AE4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4F3C54C1" w14:textId="217B5C12" w:rsidR="00BC1B78" w:rsidRPr="00187AE4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88C3EA3" w14:textId="10247AF5" w:rsidR="00BC1B78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74BDAD8" w14:textId="0CAF050C" w:rsidR="00BC1B78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C1B78" w:rsidRPr="00187AE4" w14:paraId="238CC19A" w14:textId="77777777" w:rsidTr="000608D8">
        <w:trPr>
          <w:trHeight w:val="498"/>
        </w:trPr>
        <w:tc>
          <w:tcPr>
            <w:tcW w:w="675" w:type="dxa"/>
          </w:tcPr>
          <w:p w14:paraId="396F0F54" w14:textId="73B07916" w:rsidR="00BC1B78" w:rsidRPr="00187AE4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14:paraId="74ABD989" w14:textId="66C685C1" w:rsidR="00BC1B78" w:rsidRDefault="00BC1B78" w:rsidP="00C20DC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C1B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กิจกรรมหนูน้อยนักบัญชี</w:t>
            </w:r>
          </w:p>
        </w:tc>
        <w:tc>
          <w:tcPr>
            <w:tcW w:w="1275" w:type="dxa"/>
          </w:tcPr>
          <w:p w14:paraId="7FC55CAB" w14:textId="39D1984C" w:rsidR="00BC1B78" w:rsidRPr="00187AE4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51810EB8" w14:textId="78B2AE1C" w:rsidR="00BC1B78" w:rsidRPr="00187AE4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F1E99C2" w14:textId="3B230EE5" w:rsidR="00BC1B78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3FD9D6A" w14:textId="36637516" w:rsidR="00BC1B78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C1B78" w:rsidRPr="00187AE4" w14:paraId="45529C4D" w14:textId="77777777" w:rsidTr="000608D8">
        <w:trPr>
          <w:trHeight w:val="498"/>
        </w:trPr>
        <w:tc>
          <w:tcPr>
            <w:tcW w:w="675" w:type="dxa"/>
          </w:tcPr>
          <w:p w14:paraId="77E1D3F9" w14:textId="183ADCD5" w:rsidR="00BC1B78" w:rsidRPr="00187AE4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14:paraId="2D8DDD5C" w14:textId="04540C46" w:rsidR="00BC1B78" w:rsidRDefault="00BC1B78" w:rsidP="00C20DC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C1B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กิจกรรมหนูน้อยนักขาย</w:t>
            </w:r>
          </w:p>
        </w:tc>
        <w:tc>
          <w:tcPr>
            <w:tcW w:w="1275" w:type="dxa"/>
          </w:tcPr>
          <w:p w14:paraId="3671ED76" w14:textId="228C1B18" w:rsidR="00BC1B78" w:rsidRPr="00187AE4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4BAF95F1" w14:textId="2890AC50" w:rsidR="00BC1B78" w:rsidRPr="00187AE4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A1822BB" w14:textId="31DBCAF1" w:rsidR="00BC1B78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AF93426" w14:textId="71B6C5C1" w:rsidR="00BC1B78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20DC9" w:rsidRPr="00FC7E4F" w14:paraId="013BD87C" w14:textId="77777777" w:rsidTr="000608D8">
        <w:tc>
          <w:tcPr>
            <w:tcW w:w="675" w:type="dxa"/>
          </w:tcPr>
          <w:p w14:paraId="1210A3A8" w14:textId="77777777" w:rsidR="00C20DC9" w:rsidRPr="00FC7E4F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36324EC" w14:textId="77777777" w:rsidR="00C20DC9" w:rsidRPr="00FC7E4F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C7E4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2D8C30C0" w14:textId="77777777" w:rsidR="00C20DC9" w:rsidRPr="00FC7E4F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C7E4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7637065F" w14:textId="77777777" w:rsidR="00C20DC9" w:rsidRPr="00FC7E4F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C7E4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7FC556F" w14:textId="1ECDA922" w:rsidR="00C20DC9" w:rsidRPr="00FC7E4F" w:rsidRDefault="00484DE3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C7E4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1260" w:type="dxa"/>
          </w:tcPr>
          <w:p w14:paraId="666664F4" w14:textId="5427E177" w:rsidR="00C20DC9" w:rsidRPr="00FC7E4F" w:rsidRDefault="00484DE3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C7E4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5,000</w:t>
            </w:r>
          </w:p>
        </w:tc>
      </w:tr>
    </w:tbl>
    <w:p w14:paraId="6FECB97A" w14:textId="77777777" w:rsidR="00C20DC9" w:rsidRPr="00FC7E4F" w:rsidRDefault="00C20DC9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14:paraId="67947282" w14:textId="77777777" w:rsidR="00C20DC9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4F9CDE7" w14:textId="77777777" w:rsidR="008769D5" w:rsidRPr="008769D5" w:rsidRDefault="008769D5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790"/>
      </w:tblGrid>
      <w:tr w:rsidR="005E4FC1" w:rsidRPr="00187AE4" w14:paraId="0F1FB5A4" w14:textId="77777777" w:rsidTr="008769D5">
        <w:tc>
          <w:tcPr>
            <w:tcW w:w="4338" w:type="dxa"/>
          </w:tcPr>
          <w:p w14:paraId="3E5CE73E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0D200494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05C4715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4A254A" w:rsidRPr="00187AE4" w14:paraId="1522B8C0" w14:textId="77777777" w:rsidTr="008769D5">
        <w:tc>
          <w:tcPr>
            <w:tcW w:w="4338" w:type="dxa"/>
          </w:tcPr>
          <w:p w14:paraId="223C129A" w14:textId="064990CC" w:rsidR="00BC1B78" w:rsidRPr="00BC1B78" w:rsidRDefault="006F5579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F557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1. </w:t>
            </w:r>
            <w:r w:rsidR="00BC1B78"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นักเรียนมีเงินฝากในสหกรณ์การเกษตรเวียงสา</w:t>
            </w:r>
          </w:p>
          <w:p w14:paraId="75A26041" w14:textId="757BC6E2" w:rsidR="00BC1B78" w:rsidRPr="00BC1B78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นักเรียนมีบัญชีและจัดทำ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อย่างเป็นปัจจุบัน</w:t>
            </w:r>
          </w:p>
          <w:p w14:paraId="7153944C" w14:textId="3015867D" w:rsidR="00BC1B78" w:rsidRPr="00BC1B78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รับเงิน ทอนเงิน รวมเงินได้ถูกต้อง</w:t>
            </w:r>
          </w:p>
          <w:p w14:paraId="223EA307" w14:textId="5620EED6" w:rsidR="00BC1B78" w:rsidRPr="003D0B38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5832D113" w14:textId="380C4678" w:rsidR="00BC1B78" w:rsidRPr="00BC1B78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ตรวจสมุดคู่ฝาก</w:t>
            </w:r>
          </w:p>
          <w:p w14:paraId="308BAF54" w14:textId="4C66F2CA" w:rsidR="00BC1B78" w:rsidRPr="00BC1B78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ตรวจสมุดบัญชี</w:t>
            </w:r>
          </w:p>
          <w:p w14:paraId="79D1F2CB" w14:textId="4EEC914E" w:rsidR="00BC1B78" w:rsidRPr="00BC1B78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สังเกต/ตรวจงาน</w:t>
            </w:r>
          </w:p>
          <w:p w14:paraId="2B5A9659" w14:textId="77777777" w:rsidR="004A254A" w:rsidRPr="003D0B38" w:rsidRDefault="004A254A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8776A46" w14:textId="1EE8F901" w:rsidR="00BC1B78" w:rsidRPr="00BC1B78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สมุดคู่ฝาก</w:t>
            </w:r>
          </w:p>
          <w:p w14:paraId="54F9E913" w14:textId="77777777" w:rsidR="00FC7E4F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สมุดบัญชี</w:t>
            </w:r>
          </w:p>
          <w:p w14:paraId="5A449C08" w14:textId="35688635" w:rsidR="004A254A" w:rsidRPr="003D0B38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บัญชีการขาย</w:t>
            </w:r>
          </w:p>
        </w:tc>
      </w:tr>
    </w:tbl>
    <w:p w14:paraId="7016490E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1FD9DD7" w14:textId="77777777" w:rsidR="00C20DC9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99D0F69" w14:textId="363B6066" w:rsidR="003E6AD6" w:rsidRDefault="003D0B38" w:rsidP="006F5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0B38">
        <w:rPr>
          <w:rFonts w:ascii="TH SarabunIT๙" w:hAnsi="TH SarabunIT๙" w:cs="TH SarabunIT๙"/>
          <w:sz w:val="32"/>
          <w:szCs w:val="32"/>
          <w:cs/>
        </w:rPr>
        <w:t xml:space="preserve">    8.1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B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5579" w:rsidRPr="006F5579">
        <w:rPr>
          <w:rFonts w:ascii="TH SarabunIT๙" w:hAnsi="TH SarabunIT๙" w:cs="TH SarabunIT๙"/>
          <w:sz w:val="32"/>
          <w:szCs w:val="32"/>
          <w:cs/>
        </w:rPr>
        <w:t>นักเรียนมีความรู้ความเข้าใจในหลักการของสหกรณ์  ใช้สหกรณ์เป็นแหล่งเรียนรู้โดยการปฏิบัติจริง รู้จักพึ่งตนเอง มีความรับผิดชอบ  ซื่อสัตย์สุจริต  ช่วยเหลือซึ่งกันและกัน ได้ซื้อสินค้าที่ถูกและคุณภาพดี</w:t>
      </w:r>
    </w:p>
    <w:p w14:paraId="1C096A97" w14:textId="7635184E" w:rsidR="00FC7E4F" w:rsidRPr="00FC7E4F" w:rsidRDefault="00FC7E4F" w:rsidP="00FC7E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8.2  </w:t>
      </w:r>
      <w:r w:rsidRPr="00FC7E4F">
        <w:rPr>
          <w:rFonts w:ascii="TH SarabunIT๙" w:hAnsi="TH SarabunIT๙" w:cs="TH SarabunIT๙"/>
          <w:sz w:val="32"/>
          <w:szCs w:val="32"/>
          <w:cs/>
        </w:rPr>
        <w:t>นักเรียนมีทักษะทางวิชาการด้านกระบวนการคิดและการปฏิบัติจริงด้านการขาย ได้ลงมือฝึก</w:t>
      </w:r>
    </w:p>
    <w:p w14:paraId="6D45ABB8" w14:textId="200D075F" w:rsidR="003D0B38" w:rsidRPr="00FC7E4F" w:rsidRDefault="00FC7E4F" w:rsidP="00C20D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ปฏิบัติโดยการจัดทำบัญชีรายรับ-</w:t>
      </w:r>
      <w:r w:rsidRPr="00FC7E4F">
        <w:rPr>
          <w:rFonts w:ascii="TH SarabunIT๙" w:hAnsi="TH SarabunIT๙" w:cs="TH SarabunIT๙"/>
          <w:sz w:val="32"/>
          <w:szCs w:val="32"/>
          <w:cs/>
        </w:rPr>
        <w:t>จ่าย และเป็นหนูน้อยนักออมเงินและหนูน้อยนักบัญชีตั้งแต่เด็ก</w:t>
      </w:r>
      <w:r w:rsidRPr="00FC7E4F">
        <w:rPr>
          <w:rFonts w:ascii="TH SarabunIT๙" w:hAnsi="TH SarabunIT๙" w:cs="TH SarabunIT๙"/>
          <w:sz w:val="32"/>
          <w:szCs w:val="32"/>
        </w:rPr>
        <w:cr/>
      </w:r>
    </w:p>
    <w:p w14:paraId="24D9931A" w14:textId="77777777" w:rsidR="003D0B38" w:rsidRPr="00187AE4" w:rsidRDefault="003D0B38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9ED1D98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28951F32" w14:textId="46C38995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 w:rsidR="00FC7E4F" w:rsidRPr="00BC1B78">
        <w:rPr>
          <w:rFonts w:ascii="TH SarabunIT๙" w:eastAsia="Cordia New" w:hAnsi="TH SarabunIT๙" w:cs="TH SarabunIT๙"/>
          <w:sz w:val="32"/>
          <w:szCs w:val="32"/>
          <w:cs/>
        </w:rPr>
        <w:t>นางสาวสุปรียา  ตรีหัตถ์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BDA85DF" w14:textId="584AF848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</w:t>
      </w:r>
      <w:r w:rsidR="00FC7E4F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 w:rsidR="00FC7E4F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094EAB82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A16587E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364DB171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D9D0375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6B9A7D50" w14:textId="3602CF0C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71FE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20C64FCA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72EFB73F" w14:textId="77777777" w:rsidR="00340A5C" w:rsidRPr="00187AE4" w:rsidRDefault="00340A5C" w:rsidP="00C20DC9">
      <w:pPr>
        <w:rPr>
          <w:rFonts w:ascii="TH SarabunIT๙" w:hAnsi="TH SarabunIT๙" w:cs="TH SarabunIT๙"/>
          <w:sz w:val="32"/>
          <w:szCs w:val="32"/>
        </w:rPr>
      </w:pPr>
    </w:p>
    <w:sectPr w:rsidR="00340A5C" w:rsidRPr="00187AE4" w:rsidSect="00E71FE6">
      <w:headerReference w:type="default" r:id="rId7"/>
      <w:footerReference w:type="default" r:id="rId8"/>
      <w:pgSz w:w="12240" w:h="15840" w:code="1"/>
      <w:pgMar w:top="1440" w:right="1152" w:bottom="1440" w:left="1728" w:header="720" w:footer="720" w:gutter="0"/>
      <w:pgNumType w:start="2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5B445" w14:textId="77777777" w:rsidR="00411DC1" w:rsidRDefault="00411DC1" w:rsidP="00187AE4">
      <w:pPr>
        <w:spacing w:after="0" w:line="240" w:lineRule="auto"/>
      </w:pPr>
      <w:r>
        <w:separator/>
      </w:r>
    </w:p>
  </w:endnote>
  <w:endnote w:type="continuationSeparator" w:id="0">
    <w:p w14:paraId="11119B23" w14:textId="77777777" w:rsidR="00411DC1" w:rsidRDefault="00411DC1" w:rsidP="0018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B42AE" w14:textId="77777777" w:rsidR="001006A5" w:rsidRPr="001006A5" w:rsidRDefault="001006A5" w:rsidP="001006A5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1006A5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2CC010A6" wp14:editId="5F4B814D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49AEB4" w14:textId="77777777" w:rsidR="001006A5" w:rsidRPr="001006A5" w:rsidRDefault="001006A5" w:rsidP="001006A5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1006A5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1006A5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1006A5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1006A5">
      <w:rPr>
        <w:rFonts w:ascii="TH SarabunIT๙" w:eastAsia="Cordia New" w:hAnsi="TH SarabunIT๙" w:cs="TH SarabunIT๙"/>
        <w:color w:val="00B0F0"/>
        <w:sz w:val="28"/>
        <w:cs/>
      </w:rPr>
      <w:t xml:space="preserve">ปีงบประมาณ 2565 </w:t>
    </w:r>
    <w:r w:rsidRPr="001006A5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1006A5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41E93366" w14:textId="77777777" w:rsidR="001006A5" w:rsidRDefault="00100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D6F51" w14:textId="77777777" w:rsidR="00411DC1" w:rsidRDefault="00411DC1" w:rsidP="00187AE4">
      <w:pPr>
        <w:spacing w:after="0" w:line="240" w:lineRule="auto"/>
      </w:pPr>
      <w:r>
        <w:separator/>
      </w:r>
    </w:p>
  </w:footnote>
  <w:footnote w:type="continuationSeparator" w:id="0">
    <w:p w14:paraId="74296226" w14:textId="77777777" w:rsidR="00411DC1" w:rsidRDefault="00411DC1" w:rsidP="0018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76539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685F85F" w14:textId="5222E8F5" w:rsidR="00E71FE6" w:rsidRPr="00E71FE6" w:rsidRDefault="00E71FE6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E71FE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71FE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E71FE6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202</w:t>
        </w:r>
        <w:r w:rsidRPr="00E71FE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75D342B5" w14:textId="77777777" w:rsidR="00187AE4" w:rsidRDefault="00187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7F5"/>
    <w:multiLevelType w:val="hybridMultilevel"/>
    <w:tmpl w:val="AA7CE42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D27EEE"/>
    <w:multiLevelType w:val="multilevel"/>
    <w:tmpl w:val="A3F6BC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1F33870"/>
    <w:multiLevelType w:val="hybridMultilevel"/>
    <w:tmpl w:val="5FF2380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2206DF"/>
    <w:multiLevelType w:val="hybridMultilevel"/>
    <w:tmpl w:val="24D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83A"/>
    <w:multiLevelType w:val="hybridMultilevel"/>
    <w:tmpl w:val="573A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E57B6"/>
    <w:multiLevelType w:val="hybridMultilevel"/>
    <w:tmpl w:val="BF6AF246"/>
    <w:lvl w:ilvl="0" w:tplc="7B68D9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5890"/>
    <w:multiLevelType w:val="hybridMultilevel"/>
    <w:tmpl w:val="CBDC32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2E01D2C"/>
    <w:multiLevelType w:val="multilevel"/>
    <w:tmpl w:val="9D6EEAFE"/>
    <w:lvl w:ilvl="0">
      <w:start w:val="2"/>
      <w:numFmt w:val="decimal"/>
      <w:lvlText w:val="%1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PSK" w:eastAsia="Calibri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PSK" w:eastAsia="Calibri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PSK" w:eastAsia="Calibri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PSK" w:eastAsia="Calibri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PSK" w:eastAsia="Calibri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PSK" w:eastAsia="Calibri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PSK" w:eastAsia="Calibri" w:hAnsi="TH SarabunPSK" w:cs="TH SarabunPSK" w:hint="default"/>
      </w:rPr>
    </w:lvl>
  </w:abstractNum>
  <w:abstractNum w:abstractNumId="8" w15:restartNumberingAfterBreak="0">
    <w:nsid w:val="53576E8C"/>
    <w:multiLevelType w:val="hybridMultilevel"/>
    <w:tmpl w:val="B9A20124"/>
    <w:lvl w:ilvl="0" w:tplc="64FC7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97377F"/>
    <w:multiLevelType w:val="multilevel"/>
    <w:tmpl w:val="98522FB2"/>
    <w:lvl w:ilvl="0">
      <w:start w:val="2"/>
      <w:numFmt w:val="decimal"/>
      <w:lvlText w:val="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="TH SarabunIT๙" w:eastAsia="Calibri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ascii="TH SarabunIT๙" w:eastAsia="Calibri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ascii="TH SarabunIT๙" w:eastAsia="Calibri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ascii="TH SarabunIT๙" w:eastAsia="Calibri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ascii="TH SarabunIT๙" w:eastAsia="Calibri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ascii="TH SarabunIT๙" w:eastAsia="Calibri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ascii="TH SarabunIT๙" w:eastAsia="Calibri" w:hAnsi="TH SarabunIT๙" w:cs="TH SarabunIT๙" w:hint="default"/>
      </w:rPr>
    </w:lvl>
  </w:abstractNum>
  <w:abstractNum w:abstractNumId="10" w15:restartNumberingAfterBreak="0">
    <w:nsid w:val="65007C32"/>
    <w:multiLevelType w:val="hybridMultilevel"/>
    <w:tmpl w:val="B73C22E0"/>
    <w:lvl w:ilvl="0" w:tplc="2D86B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0704C47"/>
    <w:multiLevelType w:val="multilevel"/>
    <w:tmpl w:val="2C3C875C"/>
    <w:lvl w:ilvl="0">
      <w:start w:val="8"/>
      <w:numFmt w:val="decimal"/>
      <w:lvlText w:val="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TH SarabunIT๙" w:eastAsia="Calibri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ascii="TH SarabunIT๙" w:eastAsia="Calibri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ascii="TH SarabunIT๙" w:eastAsia="Calibri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ascii="TH SarabunIT๙" w:eastAsia="Calibri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ascii="TH SarabunIT๙" w:eastAsia="Calibri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ascii="TH SarabunIT๙" w:eastAsia="Calibri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ascii="TH SarabunIT๙" w:eastAsia="Calibri" w:hAnsi="TH SarabunIT๙" w:cs="TH SarabunIT๙" w:hint="default"/>
      </w:rPr>
    </w:lvl>
  </w:abstractNum>
  <w:abstractNum w:abstractNumId="12" w15:restartNumberingAfterBreak="0">
    <w:nsid w:val="710E04C2"/>
    <w:multiLevelType w:val="hybridMultilevel"/>
    <w:tmpl w:val="6810A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4B"/>
    <w:rsid w:val="000002C8"/>
    <w:rsid w:val="00066365"/>
    <w:rsid w:val="000C6387"/>
    <w:rsid w:val="001006A5"/>
    <w:rsid w:val="00135FFD"/>
    <w:rsid w:val="00137108"/>
    <w:rsid w:val="00187AE4"/>
    <w:rsid w:val="001941BD"/>
    <w:rsid w:val="001B1BCF"/>
    <w:rsid w:val="001F2F95"/>
    <w:rsid w:val="002D3993"/>
    <w:rsid w:val="00315529"/>
    <w:rsid w:val="00340A5C"/>
    <w:rsid w:val="00355443"/>
    <w:rsid w:val="00367C29"/>
    <w:rsid w:val="003D0B38"/>
    <w:rsid w:val="003E6AD6"/>
    <w:rsid w:val="003F6DDE"/>
    <w:rsid w:val="00411DC1"/>
    <w:rsid w:val="00484DE3"/>
    <w:rsid w:val="004A254A"/>
    <w:rsid w:val="004F1483"/>
    <w:rsid w:val="00567190"/>
    <w:rsid w:val="00590F99"/>
    <w:rsid w:val="005B0E7A"/>
    <w:rsid w:val="005D5395"/>
    <w:rsid w:val="005E4FC1"/>
    <w:rsid w:val="005E5FF7"/>
    <w:rsid w:val="005E7915"/>
    <w:rsid w:val="005F4372"/>
    <w:rsid w:val="00627B4C"/>
    <w:rsid w:val="0066021E"/>
    <w:rsid w:val="006649E5"/>
    <w:rsid w:val="006F5579"/>
    <w:rsid w:val="0072694B"/>
    <w:rsid w:val="00765686"/>
    <w:rsid w:val="0080276C"/>
    <w:rsid w:val="008769D5"/>
    <w:rsid w:val="00932038"/>
    <w:rsid w:val="00A33425"/>
    <w:rsid w:val="00AB62B4"/>
    <w:rsid w:val="00AB7527"/>
    <w:rsid w:val="00AF736A"/>
    <w:rsid w:val="00B62E88"/>
    <w:rsid w:val="00BC1B78"/>
    <w:rsid w:val="00C20DC9"/>
    <w:rsid w:val="00C56812"/>
    <w:rsid w:val="00CB0328"/>
    <w:rsid w:val="00E67961"/>
    <w:rsid w:val="00E71FE6"/>
    <w:rsid w:val="00ED3273"/>
    <w:rsid w:val="00F377E1"/>
    <w:rsid w:val="00F55D88"/>
    <w:rsid w:val="00F614ED"/>
    <w:rsid w:val="00FB4605"/>
    <w:rsid w:val="00FC5DFC"/>
    <w:rsid w:val="00FC7E4F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A2AC"/>
  <w15:docId w15:val="{97730BE6-AC0E-48BA-8A36-5522320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038"/>
    <w:pPr>
      <w:ind w:left="720"/>
      <w:contextualSpacing/>
    </w:pPr>
  </w:style>
  <w:style w:type="paragraph" w:customStyle="1" w:styleId="0">
    <w:name w:val="ลักษณะ หลังจาก:  0 พ. ระยะห่างบรรทัด:  หนึ่งเท่า"/>
    <w:basedOn w:val="Normal"/>
    <w:rsid w:val="00135FFD"/>
    <w:pPr>
      <w:spacing w:after="0" w:line="240" w:lineRule="auto"/>
    </w:pPr>
    <w:rPr>
      <w:rFonts w:ascii="Calibri" w:eastAsia="Angsana New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E4"/>
  </w:style>
  <w:style w:type="paragraph" w:styleId="Footer">
    <w:name w:val="footer"/>
    <w:basedOn w:val="Normal"/>
    <w:link w:val="FooterChar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E4"/>
  </w:style>
  <w:style w:type="paragraph" w:styleId="NormalWeb">
    <w:name w:val="Normal (Web)"/>
    <w:basedOn w:val="Normal"/>
    <w:uiPriority w:val="99"/>
    <w:semiHidden/>
    <w:unhideWhenUsed/>
    <w:rsid w:val="006F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7</cp:revision>
  <cp:lastPrinted>2018-01-11T06:44:00Z</cp:lastPrinted>
  <dcterms:created xsi:type="dcterms:W3CDTF">2021-10-20T09:10:00Z</dcterms:created>
  <dcterms:modified xsi:type="dcterms:W3CDTF">2021-10-23T07:57:00Z</dcterms:modified>
</cp:coreProperties>
</file>